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afterLines="50"/>
        <w:rPr>
          <w:rFonts w:hint="eastAsia" w:ascii="仿宋" w:hAnsi="仿宋" w:eastAsia="仿宋" w:cs="仿宋"/>
          <w:color w:val="auto"/>
          <w:lang w:val="en-US" w:eastAsia="zh-CN"/>
        </w:rPr>
      </w:pPr>
      <w:r>
        <w:rPr>
          <w:rFonts w:hint="eastAsia" w:ascii="仿宋" w:hAnsi="仿宋" w:eastAsia="仿宋" w:cs="仿宋"/>
          <w:color w:val="auto"/>
          <w:lang w:val="en-US" w:eastAsia="zh-CN"/>
        </w:rPr>
        <w:t>询价</w:t>
      </w:r>
      <w:r>
        <w:rPr>
          <w:rFonts w:hint="eastAsia" w:ascii="仿宋" w:hAnsi="仿宋" w:eastAsia="仿宋" w:cs="仿宋"/>
          <w:color w:val="auto"/>
        </w:rPr>
        <w:t>邀请</w:t>
      </w:r>
      <w:r>
        <w:rPr>
          <w:rFonts w:hint="eastAsia" w:ascii="仿宋" w:hAnsi="仿宋" w:eastAsia="仿宋" w:cs="仿宋"/>
          <w:color w:val="auto"/>
          <w:lang w:val="en-US" w:eastAsia="zh-CN"/>
        </w:rPr>
        <w:t>文件</w:t>
      </w:r>
    </w:p>
    <w:p>
      <w:pPr>
        <w:spacing w:line="420" w:lineRule="exact"/>
        <w:ind w:firstLine="480" w:firstLineChars="200"/>
        <w:jc w:val="left"/>
        <w:rPr>
          <w:rFonts w:hint="eastAsia" w:ascii="仿宋" w:hAnsi="仿宋" w:eastAsia="仿宋" w:cs="仿宋"/>
          <w:b w:val="0"/>
          <w:bCs/>
          <w:color w:val="auto"/>
          <w:sz w:val="24"/>
          <w:szCs w:val="28"/>
        </w:rPr>
      </w:pPr>
      <w:r>
        <w:rPr>
          <w:rFonts w:hint="eastAsia" w:ascii="仿宋" w:hAnsi="仿宋" w:eastAsia="仿宋" w:cs="仿宋"/>
          <w:b w:val="0"/>
          <w:bCs/>
          <w:color w:val="auto"/>
          <w:sz w:val="24"/>
          <w:u w:val="single"/>
        </w:rPr>
        <w:t>四川省煤炭设计研究院</w:t>
      </w:r>
      <w:r>
        <w:rPr>
          <w:rFonts w:hint="eastAsia" w:ascii="仿宋" w:hAnsi="仿宋" w:eastAsia="仿宋" w:cs="仿宋"/>
          <w:b w:val="0"/>
          <w:bCs/>
          <w:color w:val="auto"/>
          <w:sz w:val="24"/>
        </w:rPr>
        <w:t>拟对</w:t>
      </w:r>
      <w:r>
        <w:rPr>
          <w:rFonts w:hint="eastAsia" w:ascii="仿宋" w:hAnsi="仿宋" w:eastAsia="仿宋" w:cs="仿宋"/>
          <w:b w:val="0"/>
          <w:bCs/>
          <w:color w:val="auto"/>
          <w:sz w:val="24"/>
          <w:u w:val="single"/>
        </w:rPr>
        <w:t>马边南方矿业有限责任公司哈罗罗磷矿</w:t>
      </w:r>
      <w:r>
        <w:rPr>
          <w:rFonts w:hint="eastAsia" w:ascii="仿宋" w:hAnsi="仿宋" w:eastAsia="仿宋" w:cs="仿宋"/>
          <w:b w:val="0"/>
          <w:bCs/>
          <w:color w:val="auto"/>
          <w:sz w:val="24"/>
          <w:u w:val="single"/>
        </w:rPr>
        <w:t>安全</w:t>
      </w:r>
      <w:r>
        <w:rPr>
          <w:rFonts w:hint="eastAsia" w:ascii="仿宋" w:hAnsi="仿宋" w:eastAsia="仿宋" w:cs="仿宋"/>
          <w:b w:val="0"/>
          <w:bCs/>
          <w:color w:val="auto"/>
          <w:sz w:val="24"/>
          <w:u w:val="single"/>
          <w:lang w:val="en-US" w:eastAsia="zh-CN"/>
        </w:rPr>
        <w:t>设施</w:t>
      </w:r>
      <w:r>
        <w:rPr>
          <w:rFonts w:hint="eastAsia" w:ascii="仿宋" w:hAnsi="仿宋" w:eastAsia="仿宋" w:cs="仿宋"/>
          <w:b w:val="0"/>
          <w:bCs/>
          <w:color w:val="auto"/>
          <w:sz w:val="24"/>
          <w:u w:val="single"/>
        </w:rPr>
        <w:t>验收评价报告</w:t>
      </w:r>
      <w:r>
        <w:rPr>
          <w:rFonts w:hint="eastAsia" w:ascii="仿宋" w:hAnsi="仿宋" w:eastAsia="仿宋" w:cs="仿宋"/>
          <w:b w:val="0"/>
          <w:bCs/>
          <w:color w:val="auto"/>
          <w:sz w:val="24"/>
          <w:szCs w:val="32"/>
        </w:rPr>
        <w:t>采用</w:t>
      </w:r>
      <w:r>
        <w:rPr>
          <w:rFonts w:hint="eastAsia" w:ascii="仿宋" w:hAnsi="仿宋" w:eastAsia="仿宋" w:cs="仿宋"/>
          <w:b w:val="0"/>
          <w:bCs/>
          <w:color w:val="auto"/>
          <w:sz w:val="24"/>
          <w:szCs w:val="32"/>
          <w:u w:val="single"/>
          <w:lang w:val="en-US" w:eastAsia="zh-CN"/>
        </w:rPr>
        <w:t>询价</w:t>
      </w:r>
      <w:r>
        <w:rPr>
          <w:rFonts w:hint="eastAsia" w:ascii="仿宋" w:hAnsi="仿宋" w:eastAsia="仿宋" w:cs="仿宋"/>
          <w:b w:val="0"/>
          <w:bCs/>
          <w:color w:val="auto"/>
          <w:sz w:val="24"/>
          <w:szCs w:val="32"/>
        </w:rPr>
        <w:t>方式</w:t>
      </w:r>
      <w:r>
        <w:rPr>
          <w:rFonts w:hint="eastAsia" w:ascii="仿宋" w:hAnsi="仿宋" w:eastAsia="仿宋" w:cs="仿宋"/>
          <w:b w:val="0"/>
          <w:bCs/>
          <w:color w:val="auto"/>
          <w:sz w:val="24"/>
        </w:rPr>
        <w:t>进行采购，特</w:t>
      </w:r>
      <w:r>
        <w:rPr>
          <w:rFonts w:hint="eastAsia" w:ascii="仿宋" w:hAnsi="仿宋" w:eastAsia="仿宋" w:cs="仿宋"/>
          <w:b w:val="0"/>
          <w:bCs/>
          <w:color w:val="auto"/>
          <w:sz w:val="24"/>
          <w:szCs w:val="28"/>
        </w:rPr>
        <w:t>邀请符合本次采购要求的供应商参加</w:t>
      </w:r>
      <w:r>
        <w:rPr>
          <w:rFonts w:hint="eastAsia" w:ascii="仿宋" w:hAnsi="仿宋" w:eastAsia="仿宋" w:cs="仿宋"/>
          <w:b w:val="0"/>
          <w:bCs/>
          <w:color w:val="auto"/>
          <w:sz w:val="24"/>
        </w:rPr>
        <w:t>本项目的</w:t>
      </w:r>
      <w:r>
        <w:rPr>
          <w:rFonts w:hint="eastAsia" w:ascii="仿宋" w:hAnsi="仿宋" w:eastAsia="仿宋" w:cs="仿宋"/>
          <w:b w:val="0"/>
          <w:bCs/>
          <w:color w:val="auto"/>
          <w:sz w:val="24"/>
          <w:lang w:val="en-US" w:eastAsia="zh-CN"/>
        </w:rPr>
        <w:t>报价</w:t>
      </w:r>
      <w:r>
        <w:rPr>
          <w:rFonts w:hint="eastAsia" w:ascii="仿宋" w:hAnsi="仿宋" w:eastAsia="仿宋" w:cs="仿宋"/>
          <w:b w:val="0"/>
          <w:bCs/>
          <w:color w:val="auto"/>
          <w:sz w:val="24"/>
          <w:szCs w:val="28"/>
        </w:rPr>
        <w:t>。</w:t>
      </w:r>
    </w:p>
    <w:p>
      <w:pPr>
        <w:spacing w:line="42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一、采购项目基本情况：</w:t>
      </w:r>
    </w:p>
    <w:p>
      <w:pPr>
        <w:spacing w:line="420" w:lineRule="exact"/>
        <w:ind w:firstLine="480" w:firstLineChars="200"/>
        <w:rPr>
          <w:rFonts w:hint="eastAsia" w:ascii="仿宋" w:hAnsi="仿宋" w:eastAsia="仿宋" w:cs="仿宋"/>
          <w:b w:val="0"/>
          <w:bCs w:val="0"/>
          <w:color w:val="auto"/>
          <w:sz w:val="24"/>
          <w:highlight w:val="green"/>
          <w:u w:val="single"/>
        </w:rPr>
      </w:pPr>
      <w:r>
        <w:rPr>
          <w:rFonts w:hint="eastAsia" w:ascii="仿宋" w:hAnsi="仿宋" w:eastAsia="仿宋" w:cs="仿宋"/>
          <w:b w:val="0"/>
          <w:bCs w:val="0"/>
          <w:color w:val="auto"/>
          <w:sz w:val="24"/>
        </w:rPr>
        <w:t>1.采购项目名称：</w:t>
      </w:r>
      <w:r>
        <w:rPr>
          <w:rFonts w:hint="eastAsia" w:ascii="仿宋" w:hAnsi="仿宋" w:eastAsia="仿宋" w:cs="仿宋"/>
          <w:b w:val="0"/>
          <w:bCs/>
          <w:color w:val="auto"/>
          <w:sz w:val="24"/>
          <w:u w:val="single"/>
        </w:rPr>
        <w:t>马边南方矿业有限责任公司哈罗罗磷矿安全</w:t>
      </w:r>
      <w:r>
        <w:rPr>
          <w:rFonts w:hint="eastAsia" w:ascii="仿宋" w:hAnsi="仿宋" w:eastAsia="仿宋" w:cs="仿宋"/>
          <w:b w:val="0"/>
          <w:bCs/>
          <w:color w:val="auto"/>
          <w:sz w:val="24"/>
          <w:u w:val="single"/>
          <w:lang w:val="en-US" w:eastAsia="zh-CN"/>
        </w:rPr>
        <w:t>设施</w:t>
      </w:r>
      <w:r>
        <w:rPr>
          <w:rFonts w:hint="eastAsia" w:ascii="仿宋" w:hAnsi="仿宋" w:eastAsia="仿宋" w:cs="仿宋"/>
          <w:b w:val="0"/>
          <w:bCs/>
          <w:color w:val="auto"/>
          <w:sz w:val="24"/>
          <w:u w:val="single"/>
        </w:rPr>
        <w:t>验收评价报告</w:t>
      </w:r>
      <w:r>
        <w:rPr>
          <w:rFonts w:hint="eastAsia" w:ascii="仿宋" w:hAnsi="仿宋" w:eastAsia="仿宋" w:cs="仿宋"/>
          <w:b w:val="0"/>
          <w:bCs w:val="0"/>
          <w:color w:val="auto"/>
          <w:sz w:val="24"/>
          <w:u w:val="single"/>
        </w:rPr>
        <w:t>。</w:t>
      </w:r>
    </w:p>
    <w:p>
      <w:pPr>
        <w:spacing w:line="420" w:lineRule="exact"/>
        <w:ind w:firstLine="480" w:firstLineChars="200"/>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en-US" w:eastAsia="zh-CN"/>
        </w:rPr>
        <w:t>采购项目编号：CMSF202407001</w:t>
      </w:r>
      <w:bookmarkStart w:id="1" w:name="_GoBack"/>
      <w:bookmarkEnd w:id="1"/>
    </w:p>
    <w:p>
      <w:pPr>
        <w:spacing w:line="420" w:lineRule="exact"/>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采购人：四川省煤炭设计研究院。</w:t>
      </w:r>
    </w:p>
    <w:p>
      <w:pPr>
        <w:spacing w:line="420" w:lineRule="exact"/>
        <w:ind w:firstLine="482" w:firstLineChars="200"/>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sz w:val="24"/>
        </w:rPr>
        <w:t>二、</w:t>
      </w:r>
      <w:r>
        <w:rPr>
          <w:rFonts w:hint="eastAsia" w:ascii="仿宋" w:hAnsi="仿宋" w:eastAsia="仿宋" w:cs="仿宋"/>
          <w:b/>
          <w:bCs/>
          <w:color w:val="auto"/>
          <w:sz w:val="24"/>
          <w:lang w:val="en-US" w:eastAsia="zh-CN"/>
        </w:rPr>
        <w:t>采购预算</w:t>
      </w:r>
      <w:r>
        <w:rPr>
          <w:rFonts w:hint="eastAsia" w:ascii="仿宋" w:hAnsi="仿宋" w:eastAsia="仿宋" w:cs="仿宋"/>
          <w:b/>
          <w:bCs/>
          <w:color w:val="auto"/>
          <w:sz w:val="24"/>
        </w:rPr>
        <w:t>：</w:t>
      </w:r>
      <w:r>
        <w:rPr>
          <w:rFonts w:hint="eastAsia" w:ascii="仿宋" w:hAnsi="仿宋" w:eastAsia="仿宋" w:cs="仿宋"/>
          <w:b w:val="0"/>
          <w:bCs w:val="0"/>
          <w:color w:val="auto"/>
          <w:sz w:val="24"/>
          <w:u w:val="single"/>
          <w:lang w:val="en-US" w:eastAsia="zh-CN"/>
        </w:rPr>
        <w:t>4.9</w:t>
      </w:r>
      <w:r>
        <w:rPr>
          <w:rFonts w:hint="eastAsia" w:ascii="仿宋" w:hAnsi="仿宋" w:eastAsia="仿宋" w:cs="仿宋"/>
          <w:b w:val="0"/>
          <w:bCs w:val="0"/>
          <w:color w:val="auto"/>
          <w:sz w:val="24"/>
        </w:rPr>
        <w:t>万元。</w:t>
      </w:r>
      <w:r>
        <w:rPr>
          <w:rFonts w:hint="eastAsia" w:ascii="仿宋" w:hAnsi="仿宋" w:eastAsia="仿宋" w:cs="仿宋"/>
          <w:b w:val="0"/>
          <w:bCs w:val="0"/>
          <w:color w:val="auto"/>
          <w:sz w:val="24"/>
          <w:u w:val="single"/>
          <w:lang w:val="en-US" w:eastAsia="zh-CN"/>
        </w:rPr>
        <w:t>最高限价4.9万元，报价超过采购预算金额视为无效报价。</w:t>
      </w:r>
    </w:p>
    <w:p>
      <w:pPr>
        <w:spacing w:line="420" w:lineRule="exact"/>
        <w:ind w:firstLine="482" w:firstLineChars="200"/>
        <w:rPr>
          <w:rFonts w:hint="eastAsia" w:ascii="仿宋" w:hAnsi="仿宋" w:eastAsia="仿宋" w:cs="仿宋"/>
          <w:color w:val="auto"/>
          <w:sz w:val="24"/>
          <w:szCs w:val="28"/>
        </w:rPr>
      </w:pPr>
      <w:r>
        <w:rPr>
          <w:rFonts w:hint="eastAsia" w:ascii="仿宋" w:hAnsi="仿宋" w:eastAsia="仿宋" w:cs="仿宋"/>
          <w:b/>
          <w:color w:val="auto"/>
          <w:sz w:val="24"/>
        </w:rPr>
        <w:t>三</w:t>
      </w:r>
      <w:r>
        <w:rPr>
          <w:rFonts w:hint="eastAsia" w:ascii="仿宋" w:hAnsi="仿宋" w:eastAsia="仿宋" w:cs="仿宋"/>
          <w:b/>
          <w:bCs/>
          <w:color w:val="auto"/>
          <w:sz w:val="24"/>
        </w:rPr>
        <w:t>、</w:t>
      </w:r>
      <w:r>
        <w:rPr>
          <w:rFonts w:hint="eastAsia" w:ascii="仿宋" w:hAnsi="仿宋" w:eastAsia="仿宋" w:cs="仿宋"/>
          <w:b/>
          <w:color w:val="auto"/>
          <w:sz w:val="24"/>
        </w:rPr>
        <w:t>采购项目简介：</w:t>
      </w:r>
      <w:r>
        <w:rPr>
          <w:rFonts w:hint="eastAsia" w:ascii="仿宋" w:hAnsi="仿宋" w:eastAsia="仿宋" w:cs="仿宋"/>
          <w:b w:val="0"/>
          <w:bCs w:val="0"/>
          <w:color w:val="auto"/>
          <w:sz w:val="24"/>
          <w:lang w:val="en-US" w:eastAsia="zh-CN"/>
        </w:rPr>
        <w:t>南方哈罗罗</w:t>
      </w:r>
      <w:r>
        <w:rPr>
          <w:rFonts w:hint="eastAsia" w:ascii="仿宋" w:hAnsi="仿宋" w:eastAsia="仿宋" w:cs="仿宋"/>
          <w:b w:val="0"/>
          <w:bCs w:val="0"/>
          <w:color w:val="auto"/>
          <w:sz w:val="24"/>
        </w:rPr>
        <w:t>磷矿</w:t>
      </w:r>
      <w:r>
        <w:rPr>
          <w:rFonts w:hint="eastAsia" w:ascii="仿宋" w:hAnsi="仿宋" w:eastAsia="仿宋" w:cs="仿宋"/>
          <w:b w:val="0"/>
          <w:bCs w:val="0"/>
          <w:color w:val="auto"/>
          <w:sz w:val="24"/>
          <w:lang w:val="en-US" w:eastAsia="zh-CN"/>
        </w:rPr>
        <w:t>位于</w:t>
      </w:r>
      <w:r>
        <w:rPr>
          <w:rFonts w:hint="eastAsia" w:ascii="仿宋" w:hAnsi="仿宋" w:eastAsia="仿宋" w:cs="仿宋"/>
          <w:b w:val="0"/>
          <w:bCs w:val="0"/>
          <w:color w:val="auto"/>
          <w:sz w:val="24"/>
          <w:lang w:val="en-GB"/>
        </w:rPr>
        <w:t>马边县烟峰镇大风顶村</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矿山于2024年4月取得采矿工程安全设施重大变更设计审查意见书并开始动工建设，设计生产规模为50万吨/年</w:t>
      </w:r>
      <w:r>
        <w:rPr>
          <w:rFonts w:hint="eastAsia" w:ascii="仿宋" w:hAnsi="仿宋" w:eastAsia="仿宋" w:cs="仿宋"/>
          <w:b w:val="0"/>
          <w:bCs/>
          <w:color w:val="auto"/>
          <w:sz w:val="24"/>
          <w:lang w:val="en-US" w:eastAsia="zh-CN"/>
        </w:rPr>
        <w:t>。根据矿山现场情况和相关规定要求需开展安全设施验收评价工作</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并在30</w:t>
      </w:r>
      <w:r>
        <w:rPr>
          <w:rFonts w:hint="eastAsia" w:ascii="仿宋" w:hAnsi="仿宋" w:eastAsia="仿宋" w:cs="仿宋"/>
          <w:color w:val="auto"/>
          <w:sz w:val="24"/>
          <w:szCs w:val="28"/>
        </w:rPr>
        <w:t>个工作日内提交报告。</w:t>
      </w:r>
    </w:p>
    <w:p>
      <w:pPr>
        <w:spacing w:line="420" w:lineRule="exact"/>
        <w:ind w:firstLine="466" w:firstLineChars="200"/>
        <w:rPr>
          <w:rFonts w:hint="eastAsia" w:ascii="仿宋" w:hAnsi="仿宋" w:eastAsia="仿宋" w:cs="仿宋"/>
          <w:color w:val="auto"/>
          <w:sz w:val="24"/>
        </w:rPr>
      </w:pPr>
      <w:r>
        <w:rPr>
          <w:rFonts w:hint="eastAsia" w:ascii="仿宋" w:hAnsi="仿宋" w:eastAsia="仿宋" w:cs="仿宋"/>
          <w:b/>
          <w:color w:val="auto"/>
          <w:spacing w:val="-4"/>
          <w:sz w:val="24"/>
        </w:rPr>
        <w:t>四、定向采购情况：</w:t>
      </w:r>
      <w:r>
        <w:rPr>
          <w:rFonts w:hint="eastAsia" w:ascii="仿宋" w:hAnsi="仿宋" w:eastAsia="仿宋" w:cs="仿宋"/>
          <w:color w:val="auto"/>
          <w:spacing w:val="-4"/>
          <w:sz w:val="24"/>
          <w:u w:val="single"/>
        </w:rPr>
        <w:t xml:space="preserve">     /    </w:t>
      </w:r>
      <w:r>
        <w:rPr>
          <w:rFonts w:hint="eastAsia" w:ascii="仿宋" w:hAnsi="仿宋" w:eastAsia="仿宋" w:cs="仿宋"/>
          <w:color w:val="auto"/>
          <w:sz w:val="24"/>
          <w:lang w:val="zh-CN"/>
        </w:rPr>
        <w:t>。</w:t>
      </w:r>
    </w:p>
    <w:p>
      <w:pP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五、供应商邀请方式</w:t>
      </w:r>
      <w:r>
        <w:rPr>
          <w:rFonts w:hint="eastAsia" w:ascii="仿宋" w:hAnsi="仿宋" w:eastAsia="仿宋" w:cs="仿宋"/>
          <w:b/>
          <w:color w:val="auto"/>
          <w:sz w:val="24"/>
        </w:rPr>
        <w:t>：</w:t>
      </w:r>
    </w:p>
    <w:p>
      <w:pPr>
        <w:wordWrap w:val="0"/>
        <w:spacing w:line="4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公告方式：本次</w:t>
      </w:r>
      <w:r>
        <w:rPr>
          <w:rFonts w:hint="eastAsia" w:ascii="仿宋" w:hAnsi="仿宋" w:eastAsia="仿宋" w:cs="仿宋"/>
          <w:bCs/>
          <w:color w:val="auto"/>
          <w:sz w:val="24"/>
          <w:lang w:val="en-US" w:eastAsia="zh-CN"/>
        </w:rPr>
        <w:t>询价</w:t>
      </w:r>
      <w:r>
        <w:rPr>
          <w:rFonts w:hint="eastAsia" w:ascii="仿宋" w:hAnsi="仿宋" w:eastAsia="仿宋" w:cs="仿宋"/>
          <w:bCs/>
          <w:color w:val="auto"/>
          <w:sz w:val="24"/>
        </w:rPr>
        <w:t>邀请在四川省煤炭设计研究院网站</w:t>
      </w:r>
      <w:r>
        <w:rPr>
          <w:rFonts w:hint="eastAsia" w:ascii="仿宋" w:hAnsi="仿宋" w:eastAsia="仿宋" w:cs="仿宋"/>
          <w:bCs/>
          <w:color w:val="auto"/>
          <w:sz w:val="24"/>
          <w:u w:val="single"/>
        </w:rPr>
        <w:t>（http://www.scmsy.com/</w:t>
      </w:r>
      <w:r>
        <w:rPr>
          <w:rFonts w:hint="eastAsia" w:ascii="仿宋" w:hAnsi="仿宋" w:eastAsia="仿宋" w:cs="仿宋"/>
          <w:bCs/>
          <w:color w:val="auto"/>
          <w:sz w:val="24"/>
        </w:rPr>
        <w:t>）上以公告形式发布。</w:t>
      </w:r>
    </w:p>
    <w:p>
      <w:pP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六、供应商参加本次采购活动应具备下列条件</w:t>
      </w:r>
      <w:r>
        <w:rPr>
          <w:rFonts w:hint="eastAsia" w:ascii="仿宋" w:hAnsi="仿宋" w:eastAsia="仿宋" w:cs="仿宋"/>
          <w:b/>
          <w:color w:val="auto"/>
          <w:sz w:val="24"/>
        </w:rPr>
        <w:t>：</w:t>
      </w:r>
    </w:p>
    <w:p>
      <w:pPr>
        <w:pStyle w:val="13"/>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tabs>
          <w:tab w:val="left" w:pos="7665"/>
        </w:tabs>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tabs>
          <w:tab w:val="left" w:pos="7665"/>
        </w:tabs>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3.具有履行合同所必</w:t>
      </w:r>
      <w:r>
        <w:rPr>
          <w:rFonts w:hint="eastAsia" w:ascii="仿宋" w:hAnsi="仿宋" w:eastAsia="仿宋" w:cs="仿宋"/>
          <w:color w:val="auto"/>
          <w:sz w:val="24"/>
          <w:lang w:val="en-US" w:eastAsia="zh-CN"/>
        </w:rPr>
        <w:t>需</w:t>
      </w:r>
      <w:r>
        <w:rPr>
          <w:rFonts w:hint="eastAsia" w:ascii="仿宋" w:hAnsi="仿宋" w:eastAsia="仿宋" w:cs="仿宋"/>
          <w:color w:val="auto"/>
          <w:sz w:val="24"/>
        </w:rPr>
        <w:t>的设备和专业技术能力；</w:t>
      </w:r>
    </w:p>
    <w:p>
      <w:pPr>
        <w:tabs>
          <w:tab w:val="left" w:pos="7665"/>
        </w:tabs>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tabs>
          <w:tab w:val="left" w:pos="7665"/>
        </w:tabs>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5.参加本次采购活动前三年内，在经营活动中没有重大违法记录；</w:t>
      </w:r>
    </w:p>
    <w:p>
      <w:pPr>
        <w:pStyle w:val="13"/>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6.根据《财政部关于在采购活动中查询及使用信用记录有关问题的通知》（财库〔2016〕125号）的要求，在递交响应文件</w:t>
      </w:r>
      <w:r>
        <w:rPr>
          <w:rFonts w:hint="eastAsia" w:ascii="仿宋" w:hAnsi="仿宋" w:eastAsia="仿宋" w:cs="仿宋"/>
          <w:color w:val="auto"/>
          <w:sz w:val="24"/>
          <w:szCs w:val="28"/>
        </w:rPr>
        <w:t>截止时间前</w:t>
      </w:r>
      <w:r>
        <w:rPr>
          <w:rFonts w:hint="eastAsia" w:ascii="仿宋" w:hAnsi="仿宋" w:eastAsia="仿宋" w:cs="仿宋"/>
          <w:color w:val="auto"/>
          <w:sz w:val="24"/>
        </w:rPr>
        <w:t>在“信用中国”网站（www.creditchina.gov.cn）、“中国政府采购网”网站（www.ccgp.gov.cn）被列入失信被执行人、重大税收违法案件当事人名单、政府采购严重违法失信行为记录名单中的供应商不允许参加本项目的采购活动；</w:t>
      </w:r>
    </w:p>
    <w:p>
      <w:pPr>
        <w:pStyle w:val="13"/>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7.为采购项目提供采购规范编制服务的供应商，不得再参加该采购项目的其他采购活动。 </w:t>
      </w:r>
    </w:p>
    <w:p>
      <w:pPr>
        <w:pStyle w:val="13"/>
        <w:spacing w:line="420" w:lineRule="exact"/>
        <w:ind w:firstLine="600" w:firstLineChars="250"/>
        <w:rPr>
          <w:rFonts w:hint="eastAsia" w:ascii="仿宋" w:hAnsi="仿宋" w:eastAsia="仿宋" w:cs="仿宋"/>
          <w:b/>
          <w:bCs/>
          <w:color w:val="auto"/>
          <w:sz w:val="24"/>
          <w:highlight w:val="none"/>
          <w:u w:val="single"/>
        </w:rPr>
      </w:pPr>
      <w:r>
        <w:rPr>
          <w:rFonts w:hint="eastAsia" w:ascii="仿宋" w:hAnsi="仿宋" w:eastAsia="仿宋" w:cs="仿宋"/>
          <w:b w:val="0"/>
          <w:bCs w:val="0"/>
          <w:color w:val="auto"/>
          <w:sz w:val="24"/>
        </w:rPr>
        <w:t>8.根据采购项目提出的特殊条件：</w:t>
      </w:r>
      <w:r>
        <w:rPr>
          <w:rFonts w:hint="eastAsia" w:ascii="仿宋" w:hAnsi="仿宋" w:eastAsia="仿宋" w:cs="仿宋"/>
          <w:b w:val="0"/>
          <w:bCs w:val="0"/>
          <w:color w:val="auto"/>
          <w:sz w:val="24"/>
          <w:u w:val="single"/>
        </w:rPr>
        <w:t>无</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rPr>
        <w:t xml:space="preserve">  有</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rPr>
        <w:t>：</w:t>
      </w:r>
      <w:r>
        <w:rPr>
          <w:rFonts w:hint="eastAsia" w:ascii="仿宋" w:hAnsi="仿宋" w:eastAsia="仿宋" w:cs="仿宋"/>
          <w:b w:val="0"/>
          <w:bCs w:val="0"/>
          <w:color w:val="auto"/>
          <w:sz w:val="24"/>
          <w:u w:val="single"/>
          <w:lang w:val="en-US" w:eastAsia="zh-CN"/>
        </w:rPr>
        <w:t>具有金属、非金属矿安全评价资质证书。</w:t>
      </w:r>
    </w:p>
    <w:p>
      <w:pPr>
        <w:pStyle w:val="13"/>
        <w:spacing w:line="42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9.法律、行政法规及本磋商文件规定的其他条件。</w:t>
      </w:r>
    </w:p>
    <w:p>
      <w:pPr>
        <w:spacing w:line="42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七、采购文件获取方式：</w:t>
      </w:r>
    </w:p>
    <w:p>
      <w:pPr>
        <w:spacing w:line="42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本项目采购文件获取时间为：自</w:t>
      </w:r>
      <w:r>
        <w:rPr>
          <w:rFonts w:hint="eastAsia" w:ascii="仿宋" w:hAnsi="仿宋" w:eastAsia="仿宋" w:cs="仿宋"/>
          <w:bCs/>
          <w:color w:val="auto"/>
          <w:sz w:val="24"/>
          <w:u w:val="single"/>
        </w:rPr>
        <w:t xml:space="preserve">2024 </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rPr>
        <w:t>日至</w:t>
      </w:r>
      <w:r>
        <w:rPr>
          <w:rFonts w:hint="eastAsia" w:ascii="仿宋" w:hAnsi="仿宋" w:eastAsia="仿宋" w:cs="仿宋"/>
          <w:bCs/>
          <w:color w:val="auto"/>
          <w:sz w:val="24"/>
          <w:u w:val="single"/>
        </w:rPr>
        <w:t>2024</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rPr>
        <w:t>日，每日00:00:00-12:00:00，12:00:00-23:59:59（北京时间，法定节假日除外）。途径：在四川省煤炭设计研究院网站</w:t>
      </w:r>
      <w:r>
        <w:rPr>
          <w:rFonts w:hint="eastAsia" w:ascii="仿宋" w:hAnsi="仿宋" w:eastAsia="仿宋" w:cs="仿宋"/>
          <w:bCs/>
          <w:color w:val="auto"/>
          <w:sz w:val="24"/>
          <w:u w:val="single"/>
        </w:rPr>
        <w:t>（http://www.scmsy.com/</w:t>
      </w:r>
      <w:r>
        <w:rPr>
          <w:rFonts w:hint="eastAsia" w:ascii="仿宋" w:hAnsi="仿宋" w:eastAsia="仿宋" w:cs="仿宋"/>
          <w:bCs/>
          <w:color w:val="auto"/>
          <w:sz w:val="24"/>
        </w:rPr>
        <w:t>）在线获取。</w:t>
      </w:r>
      <w:r>
        <w:rPr>
          <w:rFonts w:hint="eastAsia" w:ascii="仿宋" w:hAnsi="仿宋" w:eastAsia="仿宋" w:cs="仿宋"/>
          <w:bCs/>
          <w:color w:val="auto"/>
          <w:sz w:val="24"/>
          <w:lang w:val="en-US" w:eastAsia="zh-CN"/>
        </w:rPr>
        <w:t>报价</w:t>
      </w:r>
      <w:r>
        <w:rPr>
          <w:rFonts w:hint="eastAsia" w:ascii="仿宋" w:hAnsi="仿宋" w:eastAsia="仿宋" w:cs="仿宋"/>
          <w:bCs/>
          <w:color w:val="auto"/>
          <w:sz w:val="24"/>
        </w:rPr>
        <w:t>资格不能转让。</w:t>
      </w:r>
    </w:p>
    <w:p>
      <w:pPr>
        <w:spacing w:line="420" w:lineRule="exact"/>
        <w:ind w:firstLine="482" w:firstLineChars="200"/>
        <w:rPr>
          <w:rFonts w:hint="eastAsia" w:ascii="仿宋" w:hAnsi="仿宋" w:eastAsia="仿宋" w:cs="仿宋"/>
          <w:color w:val="auto"/>
          <w:sz w:val="24"/>
          <w:szCs w:val="28"/>
        </w:rPr>
      </w:pPr>
      <w:r>
        <w:rPr>
          <w:rFonts w:hint="eastAsia" w:ascii="仿宋" w:hAnsi="仿宋" w:eastAsia="仿宋" w:cs="仿宋"/>
          <w:b/>
          <w:color w:val="auto"/>
          <w:sz w:val="24"/>
          <w:szCs w:val="28"/>
        </w:rPr>
        <w:t>八、</w:t>
      </w:r>
      <w:r>
        <w:rPr>
          <w:rFonts w:hint="eastAsia" w:ascii="仿宋" w:hAnsi="仿宋" w:eastAsia="仿宋" w:cs="仿宋"/>
          <w:b/>
          <w:color w:val="auto"/>
          <w:sz w:val="24"/>
          <w:szCs w:val="28"/>
          <w:lang w:val="en-US" w:eastAsia="zh-CN"/>
        </w:rPr>
        <w:t>报价</w:t>
      </w:r>
      <w:r>
        <w:rPr>
          <w:rFonts w:hint="eastAsia" w:ascii="仿宋" w:hAnsi="仿宋" w:eastAsia="仿宋" w:cs="仿宋"/>
          <w:b/>
          <w:color w:val="auto"/>
          <w:sz w:val="24"/>
          <w:szCs w:val="28"/>
        </w:rPr>
        <w:t>文件</w:t>
      </w:r>
      <w:r>
        <w:rPr>
          <w:rFonts w:hint="eastAsia" w:ascii="仿宋" w:hAnsi="仿宋" w:eastAsia="仿宋" w:cs="仿宋"/>
          <w:b/>
          <w:color w:val="auto"/>
          <w:sz w:val="24"/>
        </w:rPr>
        <w:t>截止时间：</w:t>
      </w:r>
      <w:r>
        <w:rPr>
          <w:rFonts w:hint="eastAsia" w:ascii="仿宋" w:hAnsi="仿宋" w:eastAsia="仿宋" w:cs="仿宋"/>
          <w:bCs/>
          <w:color w:val="auto"/>
          <w:sz w:val="24"/>
          <w:u w:val="single"/>
        </w:rPr>
        <w:t xml:space="preserve"> 2024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时</w:t>
      </w:r>
      <w:r>
        <w:rPr>
          <w:rFonts w:hint="eastAsia" w:ascii="仿宋" w:hAnsi="仿宋" w:eastAsia="仿宋" w:cs="仿宋"/>
          <w:bCs/>
          <w:color w:val="auto"/>
          <w:sz w:val="24"/>
          <w:u w:val="single"/>
        </w:rPr>
        <w:t>00</w:t>
      </w:r>
      <w:r>
        <w:rPr>
          <w:rFonts w:hint="eastAsia" w:ascii="仿宋" w:hAnsi="仿宋" w:eastAsia="仿宋" w:cs="仿宋"/>
          <w:bCs/>
          <w:color w:val="auto"/>
          <w:sz w:val="24"/>
        </w:rPr>
        <w:t>分</w:t>
      </w:r>
      <w:r>
        <w:rPr>
          <w:rFonts w:hint="eastAsia" w:ascii="仿宋" w:hAnsi="仿宋" w:eastAsia="仿宋" w:cs="仿宋"/>
          <w:color w:val="auto"/>
          <w:sz w:val="24"/>
          <w:szCs w:val="28"/>
          <w:u w:val="single"/>
        </w:rPr>
        <w:t>00</w:t>
      </w:r>
      <w:r>
        <w:rPr>
          <w:rFonts w:hint="eastAsia" w:ascii="仿宋" w:hAnsi="仿宋" w:eastAsia="仿宋" w:cs="仿宋"/>
          <w:color w:val="auto"/>
          <w:sz w:val="24"/>
          <w:szCs w:val="28"/>
        </w:rPr>
        <w:t>秒（北京时间）。</w:t>
      </w:r>
    </w:p>
    <w:p>
      <w:pPr>
        <w:spacing w:line="420" w:lineRule="exact"/>
        <w:ind w:firstLine="482" w:firstLineChars="200"/>
        <w:rPr>
          <w:rFonts w:hint="eastAsia" w:ascii="仿宋" w:hAnsi="仿宋" w:eastAsia="仿宋" w:cs="仿宋"/>
          <w:color w:val="auto"/>
          <w:sz w:val="24"/>
          <w:szCs w:val="28"/>
        </w:rPr>
      </w:pPr>
      <w:r>
        <w:rPr>
          <w:rFonts w:hint="eastAsia" w:ascii="仿宋" w:hAnsi="仿宋" w:eastAsia="仿宋" w:cs="仿宋"/>
          <w:b/>
          <w:color w:val="auto"/>
          <w:sz w:val="24"/>
          <w:szCs w:val="28"/>
        </w:rPr>
        <w:t>九</w:t>
      </w:r>
      <w:r>
        <w:rPr>
          <w:rFonts w:hint="eastAsia" w:ascii="仿宋" w:hAnsi="仿宋" w:eastAsia="仿宋" w:cs="仿宋"/>
          <w:b/>
          <w:color w:val="auto"/>
          <w:sz w:val="24"/>
        </w:rPr>
        <w:t>、</w:t>
      </w:r>
      <w:r>
        <w:rPr>
          <w:rFonts w:hint="eastAsia" w:ascii="仿宋" w:hAnsi="仿宋" w:eastAsia="仿宋" w:cs="仿宋"/>
          <w:b/>
          <w:color w:val="auto"/>
          <w:sz w:val="24"/>
          <w:szCs w:val="28"/>
          <w:lang w:val="en-US" w:eastAsia="zh-CN"/>
        </w:rPr>
        <w:t>报价文件制作要求及送达</w:t>
      </w:r>
      <w:r>
        <w:rPr>
          <w:rFonts w:hint="eastAsia" w:ascii="仿宋" w:hAnsi="仿宋" w:eastAsia="仿宋" w:cs="仿宋"/>
          <w:b/>
          <w:color w:val="auto"/>
          <w:sz w:val="24"/>
        </w:rPr>
        <w:t>地点：</w:t>
      </w:r>
      <w:r>
        <w:rPr>
          <w:rFonts w:hint="eastAsia" w:ascii="仿宋" w:hAnsi="仿宋" w:eastAsia="仿宋" w:cs="仿宋"/>
          <w:color w:val="auto"/>
          <w:sz w:val="24"/>
        </w:rPr>
        <w:t>各供应商将每一项报价文件加盖公章，密封后将纸质文件在</w:t>
      </w:r>
      <w:r>
        <w:rPr>
          <w:rFonts w:hint="eastAsia" w:ascii="仿宋" w:hAnsi="仿宋" w:eastAsia="仿宋" w:cs="仿宋"/>
          <w:color w:val="auto"/>
          <w:sz w:val="24"/>
          <w:lang w:val="en-US" w:eastAsia="zh-CN"/>
        </w:rPr>
        <w:t>报价</w:t>
      </w:r>
      <w:r>
        <w:rPr>
          <w:rFonts w:hint="eastAsia" w:ascii="仿宋" w:hAnsi="仿宋" w:eastAsia="仿宋" w:cs="仿宋"/>
          <w:color w:val="auto"/>
          <w:sz w:val="24"/>
        </w:rPr>
        <w:t>文件截止时间前送达</w:t>
      </w:r>
      <w:r>
        <w:rPr>
          <w:rFonts w:hint="eastAsia" w:ascii="仿宋" w:hAnsi="仿宋" w:eastAsia="仿宋" w:cs="仿宋"/>
          <w:bCs/>
          <w:color w:val="auto"/>
          <w:sz w:val="24"/>
          <w:u w:val="single"/>
        </w:rPr>
        <w:t>四川省煤炭设计研究院</w:t>
      </w:r>
      <w:r>
        <w:rPr>
          <w:rFonts w:hint="eastAsia" w:ascii="仿宋" w:hAnsi="仿宋" w:eastAsia="仿宋" w:cs="仿宋"/>
          <w:bCs/>
          <w:color w:val="auto"/>
          <w:sz w:val="24"/>
          <w:u w:val="single"/>
          <w:lang w:val="en-US" w:eastAsia="zh-CN"/>
        </w:rPr>
        <w:t>2楼会议室</w:t>
      </w:r>
      <w:r>
        <w:rPr>
          <w:rFonts w:hint="eastAsia" w:ascii="仿宋" w:hAnsi="仿宋" w:eastAsia="仿宋" w:cs="仿宋"/>
          <w:color w:val="auto"/>
          <w:sz w:val="24"/>
        </w:rPr>
        <w:t>。逾期送达的</w:t>
      </w:r>
      <w:r>
        <w:rPr>
          <w:rFonts w:hint="eastAsia" w:ascii="仿宋" w:hAnsi="仿宋" w:eastAsia="仿宋" w:cs="仿宋"/>
          <w:color w:val="auto"/>
          <w:sz w:val="24"/>
          <w:lang w:val="en-US" w:eastAsia="zh-CN"/>
        </w:rPr>
        <w:t>报价</w:t>
      </w:r>
      <w:r>
        <w:rPr>
          <w:rFonts w:hint="eastAsia" w:ascii="仿宋" w:hAnsi="仿宋" w:eastAsia="仿宋" w:cs="仿宋"/>
          <w:color w:val="auto"/>
          <w:sz w:val="24"/>
        </w:rPr>
        <w:t>文件，或未密封的</w:t>
      </w:r>
      <w:r>
        <w:rPr>
          <w:rFonts w:hint="eastAsia" w:ascii="仿宋" w:hAnsi="仿宋" w:eastAsia="仿宋" w:cs="仿宋"/>
          <w:color w:val="auto"/>
          <w:sz w:val="24"/>
          <w:lang w:val="en-US" w:eastAsia="zh-CN"/>
        </w:rPr>
        <w:t>报价</w:t>
      </w:r>
      <w:r>
        <w:rPr>
          <w:rFonts w:hint="eastAsia" w:ascii="仿宋" w:hAnsi="仿宋" w:eastAsia="仿宋" w:cs="仿宋"/>
          <w:color w:val="auto"/>
          <w:sz w:val="24"/>
        </w:rPr>
        <w:t>文件恕不接</w:t>
      </w:r>
      <w:r>
        <w:rPr>
          <w:rFonts w:hint="eastAsia" w:ascii="仿宋" w:hAnsi="仿宋" w:eastAsia="仿宋" w:cs="仿宋"/>
          <w:bCs/>
          <w:color w:val="auto"/>
          <w:sz w:val="24"/>
          <w:u w:val="none"/>
          <w:lang w:val="en-US" w:eastAsia="zh-CN"/>
        </w:rPr>
        <w:t>收。报价表（格式详见附件）。</w:t>
      </w:r>
    </w:p>
    <w:p>
      <w:pPr>
        <w:spacing w:line="420" w:lineRule="exact"/>
        <w:ind w:firstLine="482" w:firstLineChars="200"/>
        <w:rPr>
          <w:rFonts w:hint="default" w:ascii="仿宋" w:hAnsi="仿宋" w:eastAsia="仿宋" w:cs="仿宋"/>
          <w:b/>
          <w:color w:val="auto"/>
          <w:sz w:val="24"/>
          <w:szCs w:val="28"/>
          <w:lang w:val="en-US" w:eastAsia="zh-CN"/>
        </w:rPr>
      </w:pPr>
      <w:r>
        <w:rPr>
          <w:rFonts w:hint="eastAsia" w:ascii="仿宋" w:hAnsi="仿宋" w:eastAsia="仿宋" w:cs="仿宋"/>
          <w:b/>
          <w:color w:val="auto"/>
          <w:sz w:val="24"/>
          <w:szCs w:val="28"/>
        </w:rPr>
        <w:t>十、</w:t>
      </w:r>
      <w:r>
        <w:rPr>
          <w:rFonts w:hint="eastAsia" w:ascii="仿宋" w:hAnsi="仿宋" w:eastAsia="仿宋" w:cs="仿宋"/>
          <w:b/>
          <w:color w:val="auto"/>
          <w:sz w:val="24"/>
          <w:szCs w:val="28"/>
          <w:lang w:val="en-US" w:eastAsia="zh-CN"/>
        </w:rPr>
        <w:t>报价要求：</w:t>
      </w:r>
      <w:r>
        <w:rPr>
          <w:rFonts w:hint="eastAsia" w:ascii="仿宋" w:hAnsi="仿宋" w:eastAsia="仿宋" w:cs="仿宋"/>
          <w:color w:val="auto"/>
          <w:sz w:val="24"/>
          <w:lang w:val="en-US" w:eastAsia="zh-CN"/>
        </w:rPr>
        <w:t>本次采购项目为包干价，供应商报价包括本项目服务费、人工费、评审、审查等承担本采购项目相关的一切服务费用，是供应商实现本项目所有服务内容和采购需求的固定不变价格，不因任何原因进行调整，供应商报价时应充分考虑相关因素，因此而造成的损失由供应商自行承担。</w:t>
      </w:r>
    </w:p>
    <w:p>
      <w:pPr>
        <w:spacing w:line="420" w:lineRule="exact"/>
        <w:ind w:firstLine="482" w:firstLineChars="200"/>
        <w:rPr>
          <w:rFonts w:hint="eastAsia" w:ascii="仿宋" w:hAnsi="仿宋" w:eastAsia="仿宋" w:cs="仿宋"/>
          <w:color w:val="auto"/>
          <w:sz w:val="24"/>
          <w:szCs w:val="28"/>
        </w:rPr>
      </w:pPr>
      <w:r>
        <w:rPr>
          <w:rFonts w:hint="eastAsia" w:ascii="仿宋" w:hAnsi="仿宋" w:eastAsia="仿宋" w:cs="仿宋"/>
          <w:b/>
          <w:color w:val="auto"/>
          <w:sz w:val="24"/>
          <w:szCs w:val="28"/>
          <w:lang w:val="en-US" w:eastAsia="zh-CN"/>
        </w:rPr>
        <w:t>十一、</w:t>
      </w:r>
      <w:r>
        <w:rPr>
          <w:rFonts w:hint="eastAsia" w:ascii="仿宋" w:hAnsi="仿宋" w:eastAsia="仿宋" w:cs="仿宋"/>
          <w:b/>
          <w:color w:val="auto"/>
          <w:sz w:val="24"/>
          <w:szCs w:val="28"/>
        </w:rPr>
        <w:t>响应文件开启时间：</w:t>
      </w:r>
      <w:r>
        <w:rPr>
          <w:rFonts w:hint="eastAsia" w:ascii="仿宋" w:hAnsi="仿宋" w:eastAsia="仿宋" w:cs="仿宋"/>
          <w:bCs/>
          <w:color w:val="auto"/>
          <w:sz w:val="24"/>
          <w:u w:val="single"/>
        </w:rPr>
        <w:t xml:space="preserve"> 2024 </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8</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10</w:t>
      </w:r>
      <w:r>
        <w:rPr>
          <w:rFonts w:hint="eastAsia" w:ascii="仿宋" w:hAnsi="仿宋" w:eastAsia="仿宋" w:cs="仿宋"/>
          <w:bCs/>
          <w:color w:val="auto"/>
          <w:sz w:val="24"/>
        </w:rPr>
        <w:t>时</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0</w:t>
      </w:r>
      <w:r>
        <w:rPr>
          <w:rFonts w:hint="eastAsia" w:ascii="仿宋" w:hAnsi="仿宋" w:eastAsia="仿宋" w:cs="仿宋"/>
          <w:bCs/>
          <w:color w:val="auto"/>
          <w:sz w:val="24"/>
        </w:rPr>
        <w:t>分</w:t>
      </w:r>
      <w:r>
        <w:rPr>
          <w:rFonts w:hint="eastAsia" w:ascii="仿宋" w:hAnsi="仿宋" w:eastAsia="仿宋" w:cs="仿宋"/>
          <w:color w:val="auto"/>
          <w:sz w:val="24"/>
          <w:szCs w:val="28"/>
          <w:u w:val="single"/>
        </w:rPr>
        <w:t>00</w:t>
      </w:r>
      <w:r>
        <w:rPr>
          <w:rFonts w:hint="eastAsia" w:ascii="仿宋" w:hAnsi="仿宋" w:eastAsia="仿宋" w:cs="仿宋"/>
          <w:color w:val="auto"/>
          <w:sz w:val="24"/>
          <w:szCs w:val="28"/>
        </w:rPr>
        <w:t>秒（北京时间）。</w:t>
      </w:r>
    </w:p>
    <w:p>
      <w:pPr>
        <w:spacing w:line="420" w:lineRule="exact"/>
        <w:ind w:firstLine="489" w:firstLineChars="203"/>
        <w:rPr>
          <w:rFonts w:hint="eastAsia" w:ascii="仿宋" w:hAnsi="仿宋" w:eastAsia="仿宋" w:cs="仿宋"/>
          <w:color w:val="auto"/>
          <w:sz w:val="24"/>
          <w:szCs w:val="28"/>
        </w:rPr>
      </w:pPr>
      <w:r>
        <w:rPr>
          <w:rFonts w:hint="eastAsia" w:ascii="仿宋" w:hAnsi="仿宋" w:eastAsia="仿宋" w:cs="仿宋"/>
          <w:b/>
          <w:color w:val="auto"/>
          <w:sz w:val="24"/>
          <w:szCs w:val="28"/>
        </w:rPr>
        <w:t>十</w:t>
      </w:r>
      <w:r>
        <w:rPr>
          <w:rFonts w:hint="eastAsia" w:ascii="仿宋" w:hAnsi="仿宋" w:eastAsia="仿宋" w:cs="仿宋"/>
          <w:b/>
          <w:color w:val="auto"/>
          <w:sz w:val="24"/>
          <w:szCs w:val="28"/>
          <w:lang w:val="en-US" w:eastAsia="zh-CN"/>
        </w:rPr>
        <w:t>二</w:t>
      </w:r>
      <w:r>
        <w:rPr>
          <w:rFonts w:hint="eastAsia" w:ascii="仿宋" w:hAnsi="仿宋" w:eastAsia="仿宋" w:cs="仿宋"/>
          <w:b/>
          <w:color w:val="auto"/>
          <w:sz w:val="24"/>
          <w:szCs w:val="28"/>
        </w:rPr>
        <w:t>、</w:t>
      </w:r>
      <w:r>
        <w:rPr>
          <w:rFonts w:hint="eastAsia" w:ascii="仿宋" w:hAnsi="仿宋" w:eastAsia="仿宋" w:cs="仿宋"/>
          <w:b/>
          <w:color w:val="auto"/>
          <w:sz w:val="24"/>
          <w:szCs w:val="28"/>
          <w:lang w:val="en-US" w:eastAsia="zh-CN"/>
        </w:rPr>
        <w:t>开启</w:t>
      </w:r>
      <w:r>
        <w:rPr>
          <w:rFonts w:hint="eastAsia" w:ascii="仿宋" w:hAnsi="仿宋" w:eastAsia="仿宋" w:cs="仿宋"/>
          <w:b/>
          <w:color w:val="auto"/>
          <w:sz w:val="24"/>
          <w:szCs w:val="28"/>
        </w:rPr>
        <w:t>地点：</w:t>
      </w:r>
      <w:r>
        <w:rPr>
          <w:rFonts w:hint="eastAsia" w:ascii="仿宋" w:hAnsi="仿宋" w:eastAsia="仿宋" w:cs="仿宋"/>
          <w:bCs/>
          <w:color w:val="auto"/>
          <w:sz w:val="24"/>
          <w:u w:val="single"/>
        </w:rPr>
        <w:t xml:space="preserve">四川省煤炭设计研究院  </w:t>
      </w:r>
      <w:r>
        <w:rPr>
          <w:rFonts w:hint="eastAsia" w:ascii="仿宋" w:hAnsi="仿宋" w:eastAsia="仿宋" w:cs="仿宋"/>
          <w:bCs/>
          <w:color w:val="auto"/>
          <w:sz w:val="24"/>
          <w:u w:val="single"/>
          <w:lang w:val="en-US" w:eastAsia="zh-CN"/>
        </w:rPr>
        <w:t>2</w:t>
      </w:r>
      <w:r>
        <w:rPr>
          <w:rFonts w:hint="eastAsia" w:ascii="仿宋" w:hAnsi="仿宋" w:eastAsia="仿宋" w:cs="仿宋"/>
          <w:bCs/>
          <w:color w:val="auto"/>
          <w:sz w:val="24"/>
          <w:u w:val="single"/>
        </w:rPr>
        <w:t>楼 会议室</w:t>
      </w:r>
      <w:r>
        <w:rPr>
          <w:rFonts w:hint="eastAsia" w:ascii="仿宋" w:hAnsi="仿宋" w:eastAsia="仿宋" w:cs="仿宋"/>
          <w:color w:val="auto"/>
          <w:sz w:val="24"/>
          <w:szCs w:val="28"/>
        </w:rPr>
        <w:t>。</w:t>
      </w:r>
    </w:p>
    <w:p>
      <w:pPr>
        <w:pStyle w:val="13"/>
        <w:spacing w:line="420" w:lineRule="exact"/>
        <w:ind w:firstLine="482"/>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三</w:t>
      </w:r>
      <w:r>
        <w:rPr>
          <w:rFonts w:hint="eastAsia" w:ascii="仿宋" w:hAnsi="仿宋" w:eastAsia="仿宋" w:cs="仿宋"/>
          <w:b/>
          <w:color w:val="auto"/>
          <w:sz w:val="24"/>
        </w:rPr>
        <w:t>、联系方式：</w:t>
      </w:r>
    </w:p>
    <w:p>
      <w:pPr>
        <w:pStyle w:val="13"/>
        <w:spacing w:line="420" w:lineRule="exact"/>
        <w:ind w:firstLine="954" w:firstLineChars="396"/>
        <w:rPr>
          <w:rFonts w:hint="eastAsia" w:ascii="仿宋" w:hAnsi="仿宋" w:eastAsia="仿宋" w:cs="仿宋"/>
          <w:bCs/>
          <w:color w:val="auto"/>
          <w:sz w:val="24"/>
        </w:rPr>
      </w:pPr>
      <w:r>
        <w:rPr>
          <w:rFonts w:hint="eastAsia" w:ascii="仿宋" w:hAnsi="仿宋" w:eastAsia="仿宋" w:cs="仿宋"/>
          <w:b/>
          <w:color w:val="auto"/>
          <w:sz w:val="24"/>
        </w:rPr>
        <w:t xml:space="preserve"> </w:t>
      </w:r>
      <w:r>
        <w:rPr>
          <w:rFonts w:hint="eastAsia" w:ascii="仿宋" w:hAnsi="仿宋" w:eastAsia="仿宋" w:cs="仿宋"/>
          <w:bCs/>
          <w:color w:val="auto"/>
          <w:sz w:val="24"/>
        </w:rPr>
        <w:t xml:space="preserve"> 采购人：四川省煤炭设计研究院 </w:t>
      </w:r>
    </w:p>
    <w:p>
      <w:pPr>
        <w:pStyle w:val="13"/>
        <w:spacing w:line="420" w:lineRule="exact"/>
        <w:ind w:firstLine="1200" w:firstLineChars="500"/>
        <w:rPr>
          <w:rFonts w:hint="eastAsia" w:ascii="仿宋" w:hAnsi="仿宋" w:eastAsia="仿宋" w:cs="仿宋"/>
          <w:bCs/>
          <w:color w:val="auto"/>
          <w:sz w:val="24"/>
        </w:rPr>
      </w:pPr>
      <w:r>
        <w:rPr>
          <w:rFonts w:hint="eastAsia" w:ascii="仿宋" w:hAnsi="仿宋" w:eastAsia="仿宋" w:cs="仿宋"/>
          <w:bCs/>
          <w:color w:val="auto"/>
          <w:sz w:val="24"/>
        </w:rPr>
        <w:t>地  址：成都市青羊区敬业路108号27栋</w:t>
      </w:r>
    </w:p>
    <w:p>
      <w:pPr>
        <w:pStyle w:val="13"/>
        <w:spacing w:line="420" w:lineRule="exact"/>
        <w:ind w:firstLine="1200" w:firstLineChars="500"/>
        <w:rPr>
          <w:rFonts w:hint="eastAsia" w:ascii="仿宋" w:hAnsi="仿宋" w:eastAsia="仿宋" w:cs="仿宋"/>
          <w:color w:val="auto"/>
          <w:sz w:val="24"/>
        </w:rPr>
      </w:pPr>
      <w:r>
        <w:rPr>
          <w:rFonts w:hint="eastAsia" w:ascii="仿宋" w:hAnsi="仿宋" w:eastAsia="仿宋" w:cs="仿宋"/>
          <w:bCs/>
          <w:color w:val="auto"/>
          <w:sz w:val="24"/>
        </w:rPr>
        <w:t>邮  编：610000</w:t>
      </w:r>
    </w:p>
    <w:p>
      <w:pPr>
        <w:pStyle w:val="13"/>
        <w:spacing w:line="420" w:lineRule="exact"/>
        <w:ind w:firstLine="1200" w:firstLineChars="500"/>
        <w:rPr>
          <w:rFonts w:hint="eastAsia" w:ascii="仿宋" w:hAnsi="仿宋" w:eastAsia="仿宋" w:cs="仿宋"/>
          <w:color w:val="auto"/>
          <w:sz w:val="24"/>
          <w:highlight w:val="gree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刘旭东</w:t>
      </w:r>
    </w:p>
    <w:p>
      <w:pPr>
        <w:pStyle w:val="13"/>
        <w:spacing w:line="420" w:lineRule="exact"/>
        <w:ind w:firstLine="1200" w:firstLineChars="500"/>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18008035020</w:t>
      </w:r>
      <w:r>
        <w:rPr>
          <w:rFonts w:hint="eastAsia" w:ascii="仿宋" w:hAnsi="仿宋" w:eastAsia="仿宋" w:cs="仿宋"/>
          <w:color w:val="auto"/>
          <w:sz w:val="24"/>
        </w:rPr>
        <w:t xml:space="preserve">            </w:t>
      </w:r>
    </w:p>
    <w:p>
      <w:pPr>
        <w:pStyle w:val="13"/>
        <w:spacing w:line="420" w:lineRule="exact"/>
        <w:ind w:firstLine="1200" w:firstLineChars="500"/>
        <w:rPr>
          <w:rFonts w:hint="eastAsia" w:ascii="仿宋" w:hAnsi="仿宋" w:eastAsia="仿宋" w:cs="仿宋"/>
          <w:color w:val="auto"/>
          <w:sz w:val="24"/>
        </w:rPr>
      </w:pPr>
    </w:p>
    <w:p>
      <w:pPr>
        <w:pStyle w:val="8"/>
        <w:spacing w:before="0" w:beforeAutospacing="0" w:after="0" w:afterAutospacing="0" w:line="420" w:lineRule="exact"/>
        <w:ind w:firstLine="6240" w:firstLineChars="2600"/>
        <w:rPr>
          <w:rFonts w:hint="eastAsia" w:ascii="仿宋" w:hAnsi="仿宋" w:eastAsia="仿宋" w:cs="仿宋"/>
          <w:color w:val="auto"/>
          <w:sz w:val="24"/>
          <w:szCs w:val="24"/>
        </w:rPr>
      </w:pPr>
      <w:r>
        <w:rPr>
          <w:rFonts w:hint="eastAsia" w:ascii="仿宋" w:hAnsi="仿宋" w:eastAsia="仿宋" w:cs="仿宋"/>
          <w:bCs/>
          <w:color w:val="auto"/>
          <w:sz w:val="24"/>
          <w:u w:val="single"/>
        </w:rPr>
        <w:t>2024</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rPr>
        <w:t>日</w:t>
      </w:r>
    </w:p>
    <w:p>
      <w:pPr>
        <w:keepNext w:val="0"/>
        <w:keepLines w:val="0"/>
        <w:widowControl/>
        <w:suppressLineNumbers w:val="0"/>
        <w:jc w:val="left"/>
        <w:outlineLvl w:val="0"/>
        <w:rPr>
          <w:rFonts w:hint="eastAsia" w:ascii="仿宋" w:hAnsi="仿宋" w:eastAsia="仿宋" w:cs="仿宋"/>
          <w:b/>
          <w:bCs/>
          <w:color w:val="auto"/>
          <w:kern w:val="0"/>
          <w:sz w:val="28"/>
          <w:szCs w:val="28"/>
          <w:lang w:val="en-US" w:eastAsia="zh-CN" w:bidi="ar"/>
        </w:rPr>
      </w:pPr>
      <w:r>
        <w:rPr>
          <w:rFonts w:hint="eastAsia" w:ascii="仿宋" w:hAnsi="仿宋" w:eastAsia="仿宋" w:cs="仿宋"/>
          <w:color w:val="auto"/>
        </w:rPr>
        <w:br w:type="page"/>
      </w:r>
      <w:r>
        <w:rPr>
          <w:rFonts w:hint="eastAsia" w:ascii="仿宋" w:hAnsi="仿宋" w:eastAsia="仿宋" w:cs="仿宋"/>
          <w:b/>
          <w:bCs/>
          <w:color w:val="auto"/>
          <w:kern w:val="0"/>
          <w:sz w:val="28"/>
          <w:szCs w:val="28"/>
          <w:lang w:val="en-US" w:eastAsia="zh-CN" w:bidi="ar"/>
        </w:rPr>
        <w:t>附件:报价文件格式</w:t>
      </w:r>
    </w:p>
    <w:p>
      <w:pPr>
        <w:rPr>
          <w:rFonts w:hint="eastAsia" w:ascii="仿宋" w:hAnsi="仿宋" w:eastAsia="仿宋" w:cs="仿宋"/>
          <w:color w:val="auto"/>
        </w:rPr>
      </w:pPr>
      <w:r>
        <w:rPr>
          <w:rFonts w:hint="eastAsia" w:ascii="仿宋" w:hAnsi="仿宋" w:eastAsia="仿宋" w:cs="仿宋"/>
          <w:b/>
          <w:bCs/>
          <w:color w:val="auto"/>
          <w:kern w:val="0"/>
          <w:sz w:val="44"/>
          <w:szCs w:val="44"/>
          <w:lang w:val="en-US" w:eastAsia="zh-CN" w:bidi="ar"/>
        </w:rPr>
        <w:t xml:space="preserve"> </w:t>
      </w:r>
    </w:p>
    <w:p>
      <w:pPr>
        <w:jc w:val="center"/>
        <w:rPr>
          <w:rFonts w:hint="eastAsia"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lang w:val="en-US" w:eastAsia="zh-CN"/>
        </w:rPr>
        <w:t>一 、</w:t>
      </w: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eastAsia="zh-CN"/>
        </w:rPr>
        <w:t>表</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32"/>
          <w:szCs w:val="32"/>
          <w:highlight w:val="none"/>
          <w:lang w:val="en-US" w:eastAsia="zh-CN"/>
        </w:rPr>
        <w:t xml:space="preserve"> </w:t>
      </w:r>
    </w:p>
    <w:tbl>
      <w:tblPr>
        <w:tblStyle w:val="9"/>
        <w:tblW w:w="8521" w:type="dxa"/>
        <w:jc w:val="center"/>
        <w:tblLayout w:type="autofit"/>
        <w:tblCellMar>
          <w:top w:w="0" w:type="dxa"/>
          <w:left w:w="108" w:type="dxa"/>
          <w:bottom w:w="0" w:type="dxa"/>
          <w:right w:w="108" w:type="dxa"/>
        </w:tblCellMar>
      </w:tblPr>
      <w:tblGrid>
        <w:gridCol w:w="641"/>
        <w:gridCol w:w="1622"/>
        <w:gridCol w:w="834"/>
        <w:gridCol w:w="2295"/>
        <w:gridCol w:w="3129"/>
      </w:tblGrid>
      <w:tr>
        <w:tblPrEx>
          <w:tblCellMar>
            <w:top w:w="0" w:type="dxa"/>
            <w:left w:w="108" w:type="dxa"/>
            <w:bottom w:w="0" w:type="dxa"/>
            <w:right w:w="108" w:type="dxa"/>
          </w:tblCellMar>
        </w:tblPrEx>
        <w:trPr>
          <w:trHeight w:val="503" w:hRule="atLeast"/>
          <w:jc w:val="center"/>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项目名称</w:t>
            </w:r>
          </w:p>
        </w:tc>
        <w:tc>
          <w:tcPr>
            <w:tcW w:w="6258"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val="0"/>
                <w:bCs w:val="0"/>
                <w:color w:val="auto"/>
                <w:sz w:val="24"/>
                <w:highlight w:val="none"/>
                <w:lang w:val="en-US" w:eastAsia="zh-CN"/>
              </w:rPr>
              <w:t xml:space="preserve">                    </w:t>
            </w:r>
          </w:p>
        </w:tc>
      </w:tr>
      <w:tr>
        <w:tblPrEx>
          <w:tblCellMar>
            <w:top w:w="0" w:type="dxa"/>
            <w:left w:w="108" w:type="dxa"/>
            <w:bottom w:w="0" w:type="dxa"/>
            <w:right w:w="108" w:type="dxa"/>
          </w:tblCellMar>
        </w:tblPrEx>
        <w:trPr>
          <w:trHeight w:val="503" w:hRule="atLeast"/>
          <w:jc w:val="center"/>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采购项目编号</w:t>
            </w:r>
          </w:p>
        </w:tc>
        <w:tc>
          <w:tcPr>
            <w:tcW w:w="6258"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仿宋" w:hAnsi="仿宋" w:eastAsia="仿宋" w:cs="仿宋"/>
                <w:bCs/>
                <w:color w:val="auto"/>
                <w:sz w:val="24"/>
                <w:highlight w:val="none"/>
              </w:rPr>
            </w:pPr>
          </w:p>
        </w:tc>
      </w:tr>
      <w:tr>
        <w:tblPrEx>
          <w:tblCellMar>
            <w:top w:w="0" w:type="dxa"/>
            <w:left w:w="108" w:type="dxa"/>
            <w:bottom w:w="0" w:type="dxa"/>
            <w:right w:w="108" w:type="dxa"/>
          </w:tblCellMar>
        </w:tblPrEx>
        <w:trPr>
          <w:trHeight w:val="96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2456"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服务内容</w:t>
            </w:r>
          </w:p>
        </w:tc>
        <w:tc>
          <w:tcPr>
            <w:tcW w:w="229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报价（元）</w:t>
            </w:r>
          </w:p>
        </w:tc>
        <w:tc>
          <w:tcPr>
            <w:tcW w:w="312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备注</w:t>
            </w:r>
          </w:p>
        </w:tc>
      </w:tr>
      <w:tr>
        <w:tblPrEx>
          <w:tblCellMar>
            <w:top w:w="0" w:type="dxa"/>
            <w:left w:w="108" w:type="dxa"/>
            <w:bottom w:w="0" w:type="dxa"/>
            <w:right w:w="108" w:type="dxa"/>
          </w:tblCellMar>
        </w:tblPrEx>
        <w:trPr>
          <w:trHeight w:val="597"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456" w:type="dxa"/>
            <w:gridSpan w:val="2"/>
            <w:tcBorders>
              <w:top w:val="nil"/>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tc>
        <w:tc>
          <w:tcPr>
            <w:tcW w:w="229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tc>
        <w:tc>
          <w:tcPr>
            <w:tcW w:w="312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p>
        </w:tc>
      </w:tr>
      <w:tr>
        <w:tblPrEx>
          <w:tblCellMar>
            <w:top w:w="0" w:type="dxa"/>
            <w:left w:w="108" w:type="dxa"/>
            <w:bottom w:w="0" w:type="dxa"/>
            <w:right w:w="108" w:type="dxa"/>
          </w:tblCellMar>
        </w:tblPrEx>
        <w:trPr>
          <w:trHeight w:val="597"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w:t>
            </w:r>
          </w:p>
        </w:tc>
        <w:tc>
          <w:tcPr>
            <w:tcW w:w="2456" w:type="dxa"/>
            <w:gridSpan w:val="2"/>
            <w:tcBorders>
              <w:top w:val="nil"/>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tc>
        <w:tc>
          <w:tcPr>
            <w:tcW w:w="229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tc>
        <w:tc>
          <w:tcPr>
            <w:tcW w:w="312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p>
        </w:tc>
      </w:tr>
      <w:tr>
        <w:tblPrEx>
          <w:tblCellMar>
            <w:top w:w="0" w:type="dxa"/>
            <w:left w:w="108" w:type="dxa"/>
            <w:bottom w:w="0" w:type="dxa"/>
            <w:right w:w="108" w:type="dxa"/>
          </w:tblCellMar>
        </w:tblPrEx>
        <w:trPr>
          <w:trHeight w:val="885" w:hRule="atLeast"/>
          <w:jc w:val="center"/>
        </w:trPr>
        <w:tc>
          <w:tcPr>
            <w:tcW w:w="309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  计(元)</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tc>
        <w:tc>
          <w:tcPr>
            <w:tcW w:w="31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lang w:val="en-US" w:eastAsia="zh-CN"/>
              </w:rPr>
            </w:pPr>
          </w:p>
        </w:tc>
      </w:tr>
    </w:tbl>
    <w:p>
      <w:pPr>
        <w:adjustRightInd w:val="0"/>
        <w:spacing w:line="400" w:lineRule="exact"/>
        <w:jc w:val="left"/>
        <w:rPr>
          <w:rFonts w:hint="eastAsia" w:ascii="仿宋" w:hAnsi="仿宋" w:eastAsia="仿宋" w:cs="仿宋"/>
          <w:color w:val="auto"/>
          <w:sz w:val="24"/>
          <w:highlight w:val="none"/>
          <w:lang w:val="en-US" w:eastAsia="zh-CN"/>
        </w:rPr>
      </w:pPr>
    </w:p>
    <w:p>
      <w:pPr>
        <w:adjustRightInd w:val="0"/>
        <w:spacing w:line="360" w:lineRule="auto"/>
        <w:ind w:firstLine="1080" w:firstLineChars="4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（盖单位公章）</w:t>
      </w:r>
    </w:p>
    <w:p>
      <w:pPr>
        <w:keepNext w:val="0"/>
        <w:keepLines w:val="0"/>
        <w:widowControl/>
        <w:suppressLineNumbers w:val="0"/>
        <w:spacing w:line="360" w:lineRule="auto"/>
        <w:ind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期：</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日      要求：</w:t>
      </w:r>
      <w:r>
        <w:rPr>
          <w:rFonts w:hint="eastAsia" w:ascii="仿宋" w:hAnsi="仿宋" w:eastAsia="仿宋" w:cs="仿宋"/>
          <w:color w:val="auto"/>
          <w:sz w:val="24"/>
          <w:highlight w:val="none"/>
          <w:lang w:eastAsia="zh-CN"/>
        </w:rPr>
        <w:t>填写投标日期</w:t>
      </w:r>
    </w:p>
    <w:p>
      <w:pPr>
        <w:spacing w:line="400" w:lineRule="exact"/>
        <w:ind w:firstLine="480" w:firstLineChars="200"/>
        <w:jc w:val="center"/>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lang w:eastAsia="zh-CN"/>
        </w:rPr>
        <w:br w:type="page"/>
      </w:r>
      <w:bookmarkStart w:id="0" w:name="_Toc17998"/>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承诺函</w:t>
      </w:r>
      <w:bookmarkEnd w:id="0"/>
    </w:p>
    <w:p>
      <w:pPr>
        <w:spacing w:line="400" w:lineRule="exact"/>
        <w:ind w:firstLine="562" w:firstLineChars="200"/>
        <w:jc w:val="center"/>
        <w:rPr>
          <w:rFonts w:hint="eastAsia" w:ascii="仿宋" w:hAnsi="仿宋" w:eastAsia="仿宋" w:cs="仿宋"/>
          <w:b/>
          <w:color w:val="auto"/>
          <w:sz w:val="28"/>
          <w:szCs w:val="28"/>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四川省煤炭设计研究院</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作为本次采购项目的供应商，根据</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文件要求，现郑重承诺如下：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（五）参加采购活动前三年内，在经营活动中没有重大违法记录；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（七）根据采购项目提出的特殊条件。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二、完全接受和满足本项目</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文件中规定的要求，如对</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文件有异议，已经在递交</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文件截止时间届满前依法进行维权救济，不存在对</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文件有异议的同时又参加</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以求侥幸成交或者为实现其他非法目的行为。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三、在参加本次采购活动中，不存在与单位负责人为同一人或者存在直接控股、管理关系的其他供应商参与同一合同项下的采购活动的行为。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文件中提供的任何资料和技术、服务、商务等响应承诺情况都是真实的、有效的、合法的。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对上述承诺的内容</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事项真实性负责。如经查实上述承诺的内容事项存在虚假，我</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愿意接受以提供虚假材料谋取成交的法律责任。</w:t>
      </w:r>
    </w:p>
    <w:p>
      <w:pPr>
        <w:rPr>
          <w:rFonts w:hint="eastAsia" w:ascii="仿宋" w:hAnsi="仿宋" w:eastAsia="仿宋" w:cs="仿宋"/>
          <w:color w:val="auto"/>
          <w:sz w:val="24"/>
          <w:highlight w:val="none"/>
        </w:rPr>
      </w:pPr>
    </w:p>
    <w:p>
      <w:pPr>
        <w:adjustRightInd w:val="0"/>
        <w:spacing w:line="40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（盖单位公章）</w:t>
      </w:r>
    </w:p>
    <w:p>
      <w:pPr>
        <w:pStyle w:val="2"/>
        <w:rPr>
          <w:rFonts w:hint="eastAsia"/>
          <w:color w:val="auto"/>
        </w:rPr>
      </w:pPr>
    </w:p>
    <w:p>
      <w:pPr>
        <w:ind w:firstLine="616" w:firstLineChars="25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日      期：</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日      （要求：</w:t>
      </w:r>
      <w:r>
        <w:rPr>
          <w:rFonts w:hint="eastAsia" w:ascii="仿宋" w:hAnsi="仿宋" w:eastAsia="仿宋" w:cs="仿宋"/>
          <w:color w:val="auto"/>
          <w:sz w:val="24"/>
          <w:highlight w:val="none"/>
          <w:lang w:eastAsia="zh-CN"/>
        </w:rPr>
        <w:t>填写投标日期</w:t>
      </w:r>
      <w:r>
        <w:rPr>
          <w:rFonts w:hint="eastAsia" w:ascii="仿宋" w:hAnsi="仿宋" w:eastAsia="仿宋" w:cs="仿宋"/>
          <w:bCs/>
          <w:color w:val="auto"/>
          <w:sz w:val="24"/>
          <w:highlight w:val="none"/>
          <w:lang w:val="en-US" w:eastAsia="zh-CN"/>
        </w:rPr>
        <w:t>）</w:t>
      </w:r>
    </w:p>
    <w:p>
      <w:pPr>
        <w:pStyle w:val="2"/>
        <w:rPr>
          <w:rFonts w:hint="eastAsia" w:ascii="仿宋" w:hAnsi="仿宋" w:eastAsia="仿宋" w:cs="仿宋"/>
          <w:color w:val="auto"/>
          <w:sz w:val="24"/>
          <w:highlight w:val="none"/>
          <w:lang w:eastAsia="zh-CN"/>
        </w:rPr>
      </w:pPr>
    </w:p>
    <w:p>
      <w:pPr>
        <w:pStyle w:val="3"/>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spacing w:line="400" w:lineRule="exact"/>
        <w:ind w:firstLine="643" w:firstLineChars="200"/>
        <w:jc w:val="center"/>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具有独立承担民事责任的能力（营业执照副本）</w:t>
      </w:r>
    </w:p>
    <w:p>
      <w:pPr>
        <w:spacing w:line="400" w:lineRule="exact"/>
        <w:ind w:firstLine="562" w:firstLineChars="200"/>
        <w:jc w:val="center"/>
        <w:rPr>
          <w:rFonts w:hint="eastAsia" w:ascii="仿宋" w:hAnsi="仿宋" w:eastAsia="仿宋" w:cs="仿宋"/>
          <w:b/>
          <w:color w:val="auto"/>
          <w:sz w:val="28"/>
          <w:szCs w:val="28"/>
          <w:highlight w:val="none"/>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spacing w:line="400" w:lineRule="exact"/>
        <w:ind w:firstLine="480" w:firstLineChars="200"/>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color w:val="auto"/>
          <w:sz w:val="24"/>
          <w:highlight w:val="none"/>
          <w:lang w:eastAsia="zh-CN"/>
        </w:rPr>
        <w:br w:type="page"/>
      </w: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金属、非金属矿安全评价资质证书</w:t>
      </w:r>
    </w:p>
    <w:p>
      <w:pPr>
        <w:spacing w:line="400" w:lineRule="exact"/>
        <w:ind w:firstLine="643" w:firstLineChars="200"/>
        <w:jc w:val="center"/>
        <w:outlineLvl w:val="0"/>
        <w:rPr>
          <w:rFonts w:hint="eastAsia" w:ascii="仿宋" w:hAnsi="仿宋" w:eastAsia="仿宋" w:cs="仿宋"/>
          <w:b/>
          <w:color w:val="auto"/>
          <w:sz w:val="32"/>
          <w:szCs w:val="32"/>
          <w:highlight w:val="none"/>
          <w:lang w:val="en-US" w:eastAsia="zh-CN"/>
        </w:rPr>
      </w:pPr>
    </w:p>
    <w:p>
      <w:pPr>
        <w:pStyle w:val="4"/>
        <w:rPr>
          <w:rFonts w:hint="eastAsia" w:ascii="仿宋" w:hAnsi="仿宋" w:eastAsia="仿宋" w:cs="仿宋"/>
          <w:color w:val="auto"/>
          <w:sz w:val="24"/>
          <w:highlight w:val="none"/>
          <w:lang w:eastAsia="zh-CN"/>
        </w:rPr>
      </w:pPr>
    </w:p>
    <w:p>
      <w:pPr>
        <w:pStyle w:val="4"/>
        <w:rPr>
          <w:rFonts w:hint="eastAsia" w:ascii="仿宋" w:hAnsi="仿宋" w:eastAsia="仿宋" w:cs="仿宋"/>
          <w:color w:val="auto"/>
          <w:sz w:val="24"/>
          <w:highlight w:val="none"/>
          <w:lang w:eastAsia="zh-CN"/>
        </w:rPr>
      </w:pPr>
    </w:p>
    <w:p>
      <w:pPr>
        <w:keepNext w:val="0"/>
        <w:keepLines w:val="0"/>
        <w:widowControl/>
        <w:suppressLineNumbers w:val="0"/>
        <w:spacing w:line="360" w:lineRule="auto"/>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color w:val="auto"/>
          <w:sz w:val="24"/>
          <w:highlight w:val="none"/>
          <w:lang w:eastAsia="zh-CN"/>
        </w:rPr>
        <w:br w:type="page"/>
      </w:r>
      <w:r>
        <w:rPr>
          <w:rFonts w:hint="eastAsia" w:ascii="仿宋" w:hAnsi="仿宋" w:eastAsia="仿宋" w:cs="仿宋"/>
          <w:b/>
          <w:bCs/>
          <w:color w:val="auto"/>
          <w:kern w:val="0"/>
          <w:sz w:val="28"/>
          <w:szCs w:val="28"/>
          <w:lang w:val="en-US" w:eastAsia="zh-CN" w:bidi="ar"/>
        </w:rPr>
        <w:t>附件:报价文件密封袋</w:t>
      </w:r>
    </w:p>
    <w:p>
      <w:pPr>
        <w:jc w:val="center"/>
        <w:rPr>
          <w:rFonts w:hint="eastAsia" w:ascii="仿宋" w:hAnsi="仿宋" w:eastAsia="仿宋" w:cs="仿宋"/>
          <w:b/>
          <w:bCs/>
          <w:color w:val="auto"/>
          <w:kern w:val="0"/>
          <w:sz w:val="36"/>
          <w:szCs w:val="36"/>
          <w:highlight w:val="green"/>
          <w:lang w:val="en-US" w:eastAsia="zh-CN" w:bidi="ar"/>
        </w:rPr>
      </w:pPr>
    </w:p>
    <w:p>
      <w:pPr>
        <w:keepNext w:val="0"/>
        <w:keepLines w:val="0"/>
        <w:widowControl/>
        <w:suppressLineNumbers w:val="0"/>
        <w:jc w:val="left"/>
        <w:outlineLvl w:val="0"/>
        <w:rPr>
          <w:rFonts w:hint="eastAsia" w:ascii="仿宋" w:hAnsi="仿宋" w:eastAsia="仿宋" w:cs="仿宋"/>
          <w:b/>
          <w:bCs/>
          <w:color w:val="auto"/>
          <w:kern w:val="0"/>
          <w:sz w:val="30"/>
          <w:szCs w:val="30"/>
          <w:highlight w:val="none"/>
          <w:lang w:val="en-US" w:eastAsia="zh-CN" w:bidi="ar"/>
        </w:rPr>
      </w:pPr>
      <w:r>
        <w:rPr>
          <w:rFonts w:hint="eastAsia" w:ascii="仿宋" w:hAnsi="仿宋" w:eastAsia="仿宋" w:cs="仿宋"/>
          <w:b/>
          <w:bCs/>
          <w:color w:val="auto"/>
          <w:kern w:val="0"/>
          <w:sz w:val="30"/>
          <w:szCs w:val="30"/>
          <w:highlight w:val="none"/>
          <w:lang w:val="en-US" w:eastAsia="zh-CN" w:bidi="ar"/>
        </w:rPr>
        <w:t xml:space="preserve">采购项目名称:         </w:t>
      </w:r>
    </w:p>
    <w:p>
      <w:pPr>
        <w:rPr>
          <w:rFonts w:hint="eastAsia" w:ascii="仿宋" w:hAnsi="仿宋" w:eastAsia="仿宋" w:cs="仿宋"/>
          <w:color w:val="auto"/>
          <w:highlight w:val="none"/>
        </w:rPr>
      </w:pPr>
      <w:r>
        <w:rPr>
          <w:rFonts w:hint="eastAsia" w:ascii="仿宋" w:hAnsi="仿宋" w:eastAsia="仿宋" w:cs="仿宋"/>
          <w:b/>
          <w:bCs/>
          <w:color w:val="auto"/>
          <w:kern w:val="0"/>
          <w:sz w:val="30"/>
          <w:szCs w:val="30"/>
          <w:highlight w:val="none"/>
          <w:lang w:val="en-US" w:eastAsia="zh-CN" w:bidi="ar"/>
        </w:rPr>
        <w:t xml:space="preserve">采购项目编号: </w:t>
      </w:r>
      <w:r>
        <w:rPr>
          <w:rFonts w:hint="eastAsia" w:ascii="仿宋" w:hAnsi="仿宋" w:eastAsia="仿宋" w:cs="仿宋"/>
          <w:b/>
          <w:bCs/>
          <w:color w:val="auto"/>
          <w:sz w:val="30"/>
          <w:szCs w:val="30"/>
          <w:highlight w:val="none"/>
          <w:lang w:val="en-US" w:eastAsia="zh-CN"/>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keepNext w:val="0"/>
        <w:keepLines w:val="0"/>
        <w:widowControl/>
        <w:suppressLineNumbers w:val="0"/>
        <w:jc w:val="center"/>
        <w:rPr>
          <w:rFonts w:hint="eastAsia" w:ascii="仿宋" w:hAnsi="仿宋" w:eastAsia="仿宋" w:cs="仿宋"/>
          <w:color w:val="auto"/>
          <w:sz w:val="84"/>
          <w:szCs w:val="84"/>
          <w:highlight w:val="none"/>
        </w:rPr>
      </w:pPr>
      <w:r>
        <w:rPr>
          <w:rFonts w:hint="eastAsia" w:ascii="仿宋" w:hAnsi="仿宋" w:eastAsia="仿宋" w:cs="仿宋"/>
          <w:color w:val="auto"/>
          <w:kern w:val="0"/>
          <w:sz w:val="84"/>
          <w:szCs w:val="84"/>
          <w:highlight w:val="none"/>
          <w:lang w:val="en-US" w:eastAsia="zh-CN" w:bidi="ar"/>
        </w:rPr>
        <w:t>报价文件</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b/>
          <w:bCs/>
          <w:color w:val="auto"/>
          <w:kern w:val="0"/>
          <w:sz w:val="30"/>
          <w:szCs w:val="30"/>
          <w:highlight w:val="none"/>
          <w:lang w:val="en-US" w:eastAsia="zh-CN" w:bidi="ar"/>
        </w:rPr>
      </w:pPr>
    </w:p>
    <w:p>
      <w:pPr>
        <w:keepNext w:val="0"/>
        <w:keepLines w:val="0"/>
        <w:widowControl/>
        <w:suppressLineNumbers w:val="0"/>
        <w:jc w:val="left"/>
        <w:outlineLvl w:val="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 xml:space="preserve">     </w:t>
      </w:r>
    </w:p>
    <w:p>
      <w:pPr>
        <w:keepNext w:val="0"/>
        <w:keepLines w:val="0"/>
        <w:widowControl/>
        <w:suppressLineNumbers w:val="0"/>
        <w:spacing w:line="360" w:lineRule="auto"/>
        <w:jc w:val="left"/>
        <w:outlineLvl w:val="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kern w:val="0"/>
          <w:sz w:val="30"/>
          <w:szCs w:val="30"/>
          <w:highlight w:val="none"/>
          <w:lang w:val="en-US" w:eastAsia="zh-CN" w:bidi="ar"/>
        </w:rPr>
        <w:t xml:space="preserve">供应商名称: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bCs/>
          <w:color w:val="auto"/>
          <w:kern w:val="0"/>
          <w:sz w:val="30"/>
          <w:szCs w:val="30"/>
          <w:highlight w:val="none"/>
          <w:lang w:val="en-US" w:eastAsia="zh-CN" w:bidi="ar"/>
        </w:rPr>
        <w:t>日      期：</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bCs/>
          <w:color w:val="auto"/>
          <w:kern w:val="0"/>
          <w:sz w:val="30"/>
          <w:szCs w:val="30"/>
          <w:highlight w:val="none"/>
          <w:lang w:val="en-US" w:eastAsia="zh-CN" w:bidi="ar"/>
        </w:rPr>
        <w:t>年</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bCs/>
          <w:color w:val="auto"/>
          <w:kern w:val="0"/>
          <w:sz w:val="30"/>
          <w:szCs w:val="30"/>
          <w:highlight w:val="none"/>
          <w:lang w:val="en-US" w:eastAsia="zh-CN" w:bidi="ar"/>
        </w:rPr>
        <w:t>月</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bCs/>
          <w:color w:val="auto"/>
          <w:kern w:val="0"/>
          <w:sz w:val="30"/>
          <w:szCs w:val="30"/>
          <w:highlight w:val="none"/>
          <w:lang w:val="en-US" w:eastAsia="zh-CN" w:bidi="ar"/>
        </w:rPr>
        <w:t>日</w:t>
      </w:r>
      <w:r>
        <w:rPr>
          <w:rFonts w:hint="eastAsia" w:ascii="仿宋" w:hAnsi="仿宋" w:eastAsia="仿宋" w:cs="仿宋"/>
          <w:bCs/>
          <w:color w:val="auto"/>
          <w:sz w:val="24"/>
          <w:highlight w:val="none"/>
          <w:lang w:val="en-US" w:eastAsia="zh-CN"/>
        </w:rPr>
        <w:t xml:space="preserve">       要求：</w:t>
      </w:r>
      <w:r>
        <w:rPr>
          <w:rFonts w:hint="eastAsia" w:ascii="仿宋" w:hAnsi="仿宋" w:eastAsia="仿宋" w:cs="仿宋"/>
          <w:color w:val="auto"/>
          <w:sz w:val="24"/>
          <w:highlight w:val="none"/>
          <w:lang w:eastAsia="zh-CN"/>
        </w:rPr>
        <w:t>填写投标日期</w:t>
      </w:r>
    </w:p>
    <w:p>
      <w:pPr>
        <w:spacing w:before="0" w:beforeLines="0" w:after="0" w:afterLines="0" w:line="360" w:lineRule="auto"/>
        <w:ind w:left="0" w:leftChars="0" w:right="0" w:rightChars="0" w:firstLine="0" w:firstLineChars="0"/>
        <w:jc w:val="center"/>
        <w:rPr>
          <w:rFonts w:hint="eastAsia" w:ascii="仿宋" w:hAnsi="仿宋" w:eastAsia="仿宋" w:cs="仿宋"/>
          <w:color w:val="auto"/>
          <w:sz w:val="21"/>
        </w:rPr>
        <w:sectPr>
          <w:pgSz w:w="11906" w:h="16838"/>
          <w:pgMar w:top="1440" w:right="1800" w:bottom="1440" w:left="1800" w:header="851" w:footer="992" w:gutter="0"/>
          <w:cols w:space="720" w:num="1"/>
          <w:docGrid w:type="lines" w:linePitch="312" w:charSpace="0"/>
        </w:sectPr>
      </w:pPr>
    </w:p>
    <w:p>
      <w:pPr>
        <w:jc w:val="center"/>
        <w:rPr>
          <w:rFonts w:hint="eastAsia" w:ascii="仿宋" w:hAnsi="仿宋" w:eastAsia="仿宋" w:cs="仿宋"/>
          <w:color w:val="auto"/>
        </w:rPr>
      </w:pPr>
      <w:r>
        <w:rPr>
          <w:rFonts w:hint="eastAsia" w:ascii="仿宋" w:hAnsi="仿宋" w:eastAsia="仿宋" w:cs="仿宋"/>
          <w:b w:val="0"/>
          <w:bCs/>
          <w:color w:val="auto"/>
          <w:sz w:val="44"/>
          <w:szCs w:val="44"/>
          <w:lang w:val="en-US" w:eastAsia="zh-CN"/>
        </w:rPr>
        <w:t>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  密封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GM0ZmExNmIwMDcwN2RhNTNhZDBiZjE0ZjQ0MWEifQ=="/>
  </w:docVars>
  <w:rsids>
    <w:rsidRoot w:val="00AD1A81"/>
    <w:rsid w:val="00527BD2"/>
    <w:rsid w:val="005B3E07"/>
    <w:rsid w:val="00606448"/>
    <w:rsid w:val="00627C66"/>
    <w:rsid w:val="0082079C"/>
    <w:rsid w:val="00A53231"/>
    <w:rsid w:val="00AD1A81"/>
    <w:rsid w:val="00D4525B"/>
    <w:rsid w:val="00DD10F8"/>
    <w:rsid w:val="00E70705"/>
    <w:rsid w:val="00E75D67"/>
    <w:rsid w:val="00FB09C8"/>
    <w:rsid w:val="00FC32C6"/>
    <w:rsid w:val="03EA43FF"/>
    <w:rsid w:val="06BD0B7D"/>
    <w:rsid w:val="09371D0D"/>
    <w:rsid w:val="19533562"/>
    <w:rsid w:val="1B8D6B9A"/>
    <w:rsid w:val="1C3861F8"/>
    <w:rsid w:val="27AB1F74"/>
    <w:rsid w:val="2B330252"/>
    <w:rsid w:val="2BC1720F"/>
    <w:rsid w:val="2D6E0D91"/>
    <w:rsid w:val="32B52BA3"/>
    <w:rsid w:val="33DA14EB"/>
    <w:rsid w:val="34D80120"/>
    <w:rsid w:val="37854CE7"/>
    <w:rsid w:val="399F3C98"/>
    <w:rsid w:val="3A403F66"/>
    <w:rsid w:val="3B89178E"/>
    <w:rsid w:val="3C6551EA"/>
    <w:rsid w:val="4308596C"/>
    <w:rsid w:val="48E776C6"/>
    <w:rsid w:val="4C99563B"/>
    <w:rsid w:val="4CE125EB"/>
    <w:rsid w:val="4CF726DE"/>
    <w:rsid w:val="4EBF42E9"/>
    <w:rsid w:val="4F5A5637"/>
    <w:rsid w:val="50E23A41"/>
    <w:rsid w:val="55BC76AB"/>
    <w:rsid w:val="59C865C5"/>
    <w:rsid w:val="5A292A55"/>
    <w:rsid w:val="5AFB06AE"/>
    <w:rsid w:val="605B4FF5"/>
    <w:rsid w:val="63346A30"/>
    <w:rsid w:val="66EC3CA3"/>
    <w:rsid w:val="6AC65A54"/>
    <w:rsid w:val="6C44247C"/>
    <w:rsid w:val="6FB22D40"/>
    <w:rsid w:val="70E14336"/>
    <w:rsid w:val="78EF4729"/>
    <w:rsid w:val="7A9B7857"/>
    <w:rsid w:val="7CBB3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5">
    <w:name w:val="heading 1"/>
    <w:basedOn w:val="1"/>
    <w:next w:val="1"/>
    <w:qFormat/>
    <w:uiPriority w:val="0"/>
    <w:pPr>
      <w:keepNext/>
      <w:keepLines/>
      <w:spacing w:line="360" w:lineRule="auto"/>
      <w:jc w:val="center"/>
      <w:outlineLvl w:val="0"/>
    </w:pPr>
    <w:rPr>
      <w:rFonts w:ascii="Times New Roman" w:hAnsi="Times New Roman" w:eastAsia="宋体"/>
      <w:b/>
      <w:bCs/>
      <w:kern w:val="44"/>
      <w:sz w:val="36"/>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楷体à.ā" w:hAnsi="Times New Roman" w:eastAsia="楷体à.ā"/>
      <w:color w:val="000000"/>
      <w:sz w:val="24"/>
      <w:szCs w:val="22"/>
      <w:lang w:val="en-US" w:eastAsia="zh-CN" w:bidi="ar-SA"/>
    </w:rPr>
  </w:style>
  <w:style w:type="paragraph" w:styleId="3">
    <w:name w:val="Body Text Indent"/>
    <w:basedOn w:val="1"/>
    <w:next w:val="4"/>
    <w:uiPriority w:val="0"/>
    <w:pPr>
      <w:ind w:firstLine="630"/>
    </w:pPr>
    <w:rPr>
      <w:sz w:val="32"/>
      <w:szCs w:val="20"/>
    </w:rPr>
  </w:style>
  <w:style w:type="paragraph" w:styleId="4">
    <w:name w:val="envelope return"/>
    <w:basedOn w:val="1"/>
    <w:qFormat/>
    <w:uiPriority w:val="0"/>
    <w:pPr>
      <w:snapToGrid w:val="0"/>
    </w:pPr>
    <w:rPr>
      <w:rFonts w:ascii="Arial" w:hAnsi="Arial"/>
    </w:rPr>
  </w:style>
  <w:style w:type="paragraph" w:styleId="6">
    <w:name w:val="footer"/>
    <w:basedOn w:val="1"/>
    <w:link w:val="11"/>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kern w:val="0"/>
      <w:sz w:val="18"/>
      <w:szCs w:val="18"/>
    </w:rPr>
  </w:style>
  <w:style w:type="character" w:customStyle="1" w:styleId="11">
    <w:name w:val="页脚 Char"/>
    <w:link w:val="6"/>
    <w:uiPriority w:val="0"/>
    <w:rPr>
      <w:rFonts w:ascii="Times New Roman" w:hAnsi="Times New Roman"/>
      <w:kern w:val="2"/>
      <w:sz w:val="18"/>
      <w:szCs w:val="18"/>
    </w:rPr>
  </w:style>
  <w:style w:type="character" w:customStyle="1" w:styleId="12">
    <w:name w:val="页眉 Char"/>
    <w:link w:val="7"/>
    <w:uiPriority w:val="0"/>
    <w:rPr>
      <w:rFonts w:ascii="Times New Roman" w:hAnsi="Times New Roman"/>
      <w:kern w:val="2"/>
      <w:sz w:val="18"/>
      <w:szCs w:val="18"/>
    </w:rPr>
  </w:style>
  <w:style w:type="paragraph" w:customStyle="1" w:styleId="13">
    <w:name w:val="正文首行缩进两字符"/>
    <w:basedOn w:val="1"/>
    <w:qFormat/>
    <w:uiPriority w:val="0"/>
    <w:pPr>
      <w:spacing w:line="360" w:lineRule="auto"/>
      <w:ind w:firstLine="20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2279</Words>
  <Characters>2467</Characters>
  <Lines>9</Lines>
  <Paragraphs>2</Paragraphs>
  <TotalTime>13</TotalTime>
  <ScaleCrop>false</ScaleCrop>
  <LinksUpToDate>false</LinksUpToDate>
  <CharactersWithSpaces>2988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2024-01-09T08:07:00Z</dcterms:created>
  <dc:creator>Administrator</dc:creator>
  <cp:lastModifiedBy>天空</cp:lastModifiedBy>
  <cp:lastPrinted>2024-06-26T03:37:16Z</cp:lastPrinted>
  <dcterms:modified xsi:type="dcterms:W3CDTF">2024-07-04T08:37:54Z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766B7283475F4EB9ABB3FC6990CDE1ED_13</vt:lpwstr>
  </property>
</Properties>
</file>